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C088" w14:textId="2371E174" w:rsidR="008F7E4E" w:rsidRDefault="008F7E4E" w:rsidP="0099317D">
      <w:pPr>
        <w:jc w:val="center"/>
        <w:rPr>
          <w:b/>
          <w:sz w:val="32"/>
          <w:u w:val="single"/>
        </w:rPr>
      </w:pPr>
      <w:r w:rsidRPr="008F7E4E">
        <w:rPr>
          <w:b/>
          <w:noProof/>
          <w:sz w:val="32"/>
          <w:u w:val="single"/>
        </w:rPr>
        <mc:AlternateContent>
          <mc:Choice Requires="wps">
            <w:drawing>
              <wp:inline distT="0" distB="0" distL="0" distR="0" wp14:anchorId="62E2F502" wp14:editId="64389BFC">
                <wp:extent cx="5505450" cy="1404620"/>
                <wp:effectExtent l="0" t="0" r="19050" b="1778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C711" w14:textId="0078C8BB" w:rsidR="008F7E4E" w:rsidRDefault="008F7E4E" w:rsidP="008F7E4E">
                            <w:pPr>
                              <w:jc w:val="center"/>
                            </w:pPr>
                            <w:r w:rsidRPr="00B26072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One Staffordshire Information Sharing 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2F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3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" fillcolor="#272727 [2749]">
                <v:textbox style="mso-fit-shape-to-text:t">
                  <w:txbxContent>
                    <w:p w14:paraId="1407C711" w14:textId="0078C8BB" w:rsidR="008F7E4E" w:rsidRDefault="008F7E4E" w:rsidP="008F7E4E">
                      <w:pPr>
                        <w:jc w:val="center"/>
                      </w:pPr>
                      <w:r w:rsidRPr="00B26072">
                        <w:rPr>
                          <w:b/>
                          <w:color w:val="FFFFFF"/>
                          <w:sz w:val="48"/>
                          <w:szCs w:val="48"/>
                        </w:rPr>
                        <w:t>One Staffordshire Information Sharing Protocol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73ACA5" w14:textId="77777777" w:rsidR="008F7E4E" w:rsidRDefault="008F7E4E" w:rsidP="0099317D">
      <w:pPr>
        <w:jc w:val="center"/>
        <w:rPr>
          <w:b/>
          <w:sz w:val="32"/>
          <w:u w:val="single"/>
        </w:rPr>
      </w:pPr>
    </w:p>
    <w:p w14:paraId="74B8CD41" w14:textId="62027EF0" w:rsidR="0099317D" w:rsidRDefault="0099317D" w:rsidP="0099317D">
      <w:pPr>
        <w:jc w:val="center"/>
        <w:rPr>
          <w:b/>
          <w:sz w:val="32"/>
          <w:u w:val="single"/>
        </w:rPr>
      </w:pPr>
      <w:r w:rsidRPr="00845E22">
        <w:rPr>
          <w:b/>
          <w:sz w:val="32"/>
          <w:u w:val="single"/>
        </w:rPr>
        <w:t>Form of Acceptance</w:t>
      </w:r>
    </w:p>
    <w:p w14:paraId="14CCA32B" w14:textId="77777777" w:rsidR="008F7E4E" w:rsidRDefault="008F7E4E" w:rsidP="0099317D">
      <w:pPr>
        <w:jc w:val="center"/>
        <w:rPr>
          <w:b/>
          <w:sz w:val="32"/>
          <w:u w:val="single"/>
        </w:rPr>
      </w:pPr>
    </w:p>
    <w:p w14:paraId="22F9A054" w14:textId="0DDA0FB0" w:rsidR="008F7E4E" w:rsidRPr="00B26072" w:rsidRDefault="008F7E4E" w:rsidP="008F7E4E">
      <w:pPr>
        <w:pStyle w:val="title1"/>
        <w:jc w:val="both"/>
        <w:rPr>
          <w:sz w:val="22"/>
          <w:szCs w:val="22"/>
        </w:rPr>
      </w:pPr>
      <w:r w:rsidRPr="00B26072">
        <w:rPr>
          <w:sz w:val="22"/>
          <w:szCs w:val="22"/>
        </w:rPr>
        <w:t xml:space="preserve">I confirm </w:t>
      </w:r>
      <w:proofErr w:type="gramStart"/>
      <w:r w:rsidRPr="00B26072">
        <w:rPr>
          <w:sz w:val="22"/>
          <w:szCs w:val="22"/>
        </w:rPr>
        <w:t xml:space="preserve">that  </w:t>
      </w:r>
      <w:r w:rsidRPr="008F7E4E">
        <w:rPr>
          <w:b/>
          <w:bCs/>
          <w:sz w:val="22"/>
          <w:szCs w:val="22"/>
        </w:rPr>
        <w:t>[</w:t>
      </w:r>
      <w:proofErr w:type="gramEnd"/>
      <w:r w:rsidRPr="008F7E4E">
        <w:rPr>
          <w:b/>
          <w:bCs/>
          <w:i/>
          <w:iCs/>
          <w:sz w:val="22"/>
          <w:szCs w:val="22"/>
        </w:rPr>
        <w:t>please complete name of organisation</w:t>
      </w:r>
      <w:r>
        <w:rPr>
          <w:b/>
          <w:bCs/>
          <w:i/>
          <w:iCs/>
          <w:sz w:val="22"/>
          <w:szCs w:val="22"/>
        </w:rPr>
        <w:t xml:space="preserve"> here</w:t>
      </w:r>
      <w:r w:rsidRPr="008F7E4E">
        <w:rPr>
          <w:b/>
          <w:bCs/>
          <w:sz w:val="22"/>
          <w:szCs w:val="22"/>
        </w:rPr>
        <w:t xml:space="preserve">] </w:t>
      </w:r>
      <w:r w:rsidRPr="00B26072">
        <w:rPr>
          <w:sz w:val="22"/>
          <w:szCs w:val="22"/>
        </w:rPr>
        <w:t>agrees to, and will abide by, the principles of data sharing outlined in the One Staffordshire Information Sharing Protocol.</w:t>
      </w:r>
    </w:p>
    <w:p w14:paraId="5E757843" w14:textId="77777777" w:rsidR="008F7E4E" w:rsidRDefault="008F7E4E" w:rsidP="008F7E4E">
      <w:pPr>
        <w:jc w:val="both"/>
        <w:rPr>
          <w:sz w:val="22"/>
          <w:szCs w:val="22"/>
        </w:rPr>
      </w:pPr>
    </w:p>
    <w:p w14:paraId="667E9408" w14:textId="2101D5D8" w:rsidR="008F7E4E" w:rsidRPr="00B26072" w:rsidRDefault="008F7E4E" w:rsidP="008F7E4E">
      <w:pPr>
        <w:jc w:val="both"/>
        <w:rPr>
          <w:sz w:val="22"/>
          <w:szCs w:val="22"/>
        </w:rPr>
      </w:pPr>
      <w:r w:rsidRPr="00B26072">
        <w:rPr>
          <w:sz w:val="22"/>
          <w:szCs w:val="22"/>
        </w:rPr>
        <w:t xml:space="preserve">I confirm that the </w:t>
      </w:r>
      <w:proofErr w:type="gramStart"/>
      <w:r w:rsidRPr="00B26072">
        <w:rPr>
          <w:sz w:val="22"/>
          <w:szCs w:val="22"/>
        </w:rPr>
        <w:t>above named</w:t>
      </w:r>
      <w:proofErr w:type="gramEnd"/>
      <w:r w:rsidRPr="00B26072">
        <w:rPr>
          <w:sz w:val="22"/>
          <w:szCs w:val="22"/>
        </w:rPr>
        <w:t xml:space="preserve"> organisation has </w:t>
      </w:r>
      <w:r>
        <w:rPr>
          <w:sz w:val="22"/>
          <w:szCs w:val="22"/>
        </w:rPr>
        <w:t xml:space="preserve">the appropriate infrastructure </w:t>
      </w:r>
      <w:r w:rsidRPr="00B26072">
        <w:rPr>
          <w:sz w:val="22"/>
          <w:szCs w:val="22"/>
        </w:rPr>
        <w:t xml:space="preserve">to respond to requests for information made under the protocol, including appropriate training and making their staff fully aware of their responsibilities. </w:t>
      </w:r>
    </w:p>
    <w:p w14:paraId="59A820F8" w14:textId="2205AAFA" w:rsidR="008F7E4E" w:rsidRDefault="008F7E4E" w:rsidP="0099317D">
      <w:pPr>
        <w:jc w:val="center"/>
        <w:rPr>
          <w:b/>
          <w:sz w:val="32"/>
          <w:u w:val="single"/>
        </w:rPr>
      </w:pPr>
    </w:p>
    <w:p w14:paraId="16B0F409" w14:textId="2BB7DA71" w:rsidR="008F7E4E" w:rsidRDefault="008F7E4E" w:rsidP="008F7E4E">
      <w:pPr>
        <w:jc w:val="both"/>
        <w:rPr>
          <w:sz w:val="22"/>
          <w:szCs w:val="22"/>
        </w:rPr>
      </w:pPr>
      <w:r w:rsidRPr="00B26072">
        <w:rPr>
          <w:sz w:val="22"/>
          <w:szCs w:val="22"/>
        </w:rPr>
        <w:t xml:space="preserve">I confirm that I have the authority to confirm our acceptance of the protocol on behalf of the </w:t>
      </w:r>
      <w:proofErr w:type="gramStart"/>
      <w:r w:rsidRPr="00B26072">
        <w:rPr>
          <w:sz w:val="22"/>
          <w:szCs w:val="22"/>
        </w:rPr>
        <w:t>above named</w:t>
      </w:r>
      <w:proofErr w:type="gramEnd"/>
      <w:r w:rsidRPr="00B26072">
        <w:rPr>
          <w:sz w:val="22"/>
          <w:szCs w:val="22"/>
        </w:rPr>
        <w:t xml:space="preserve"> organisation.</w:t>
      </w:r>
    </w:p>
    <w:p w14:paraId="4743F2B9" w14:textId="14C37C99" w:rsidR="008F7E4E" w:rsidRDefault="008F7E4E" w:rsidP="008F7E4E">
      <w:pPr>
        <w:jc w:val="both"/>
        <w:rPr>
          <w:sz w:val="22"/>
          <w:szCs w:val="22"/>
        </w:rPr>
      </w:pPr>
    </w:p>
    <w:p w14:paraId="2A8FC7CF" w14:textId="55C454F8" w:rsidR="008F7E4E" w:rsidRPr="008F7E4E" w:rsidRDefault="008F7E4E" w:rsidP="008F7E4E">
      <w:pPr>
        <w:ind w:firstLine="720"/>
        <w:jc w:val="both"/>
        <w:rPr>
          <w:b/>
          <w:bCs/>
          <w:sz w:val="22"/>
          <w:szCs w:val="22"/>
        </w:rPr>
      </w:pPr>
      <w:r w:rsidRPr="008F7E4E">
        <w:rPr>
          <w:b/>
          <w:bCs/>
          <w:sz w:val="22"/>
          <w:szCs w:val="22"/>
        </w:rPr>
        <w:t>Signed:</w:t>
      </w:r>
    </w:p>
    <w:p w14:paraId="67FCA2E8" w14:textId="77777777" w:rsidR="008F7E4E" w:rsidRPr="008F7E4E" w:rsidRDefault="008F7E4E" w:rsidP="008F7E4E">
      <w:pPr>
        <w:jc w:val="both"/>
        <w:rPr>
          <w:b/>
          <w:bCs/>
          <w:sz w:val="22"/>
          <w:szCs w:val="22"/>
        </w:rPr>
      </w:pPr>
    </w:p>
    <w:p w14:paraId="57F7B83B" w14:textId="6DBBB965" w:rsidR="0099317D" w:rsidRPr="008F7E4E" w:rsidRDefault="008F7E4E" w:rsidP="008F7E4E">
      <w:pPr>
        <w:ind w:firstLine="720"/>
        <w:rPr>
          <w:b/>
          <w:bCs/>
          <w:sz w:val="22"/>
          <w:szCs w:val="22"/>
        </w:rPr>
      </w:pPr>
      <w:r w:rsidRPr="008F7E4E">
        <w:rPr>
          <w:b/>
          <w:bCs/>
          <w:sz w:val="22"/>
          <w:szCs w:val="22"/>
        </w:rPr>
        <w:t>Date:</w:t>
      </w:r>
    </w:p>
    <w:p w14:paraId="6CF33B92" w14:textId="77777777" w:rsidR="005301AE" w:rsidRDefault="005301AE" w:rsidP="0099317D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916"/>
        <w:gridCol w:w="236"/>
        <w:gridCol w:w="7182"/>
        <w:gridCol w:w="249"/>
      </w:tblGrid>
      <w:tr w:rsidR="00553EF0" w:rsidRPr="00F97C13" w14:paraId="25D901A9" w14:textId="77777777" w:rsidTr="008F7E4E">
        <w:trPr>
          <w:jc w:val="center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4A414C1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93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12134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left w:val="nil"/>
              <w:bottom w:val="nil"/>
            </w:tcBorders>
            <w:shd w:val="clear" w:color="auto" w:fill="auto"/>
          </w:tcPr>
          <w:p w14:paraId="3E7B9391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05B0BDBA" w14:textId="77777777" w:rsidTr="008F7E4E">
        <w:trPr>
          <w:trHeight w:val="29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217E06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9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C668C" w14:textId="77777777" w:rsidR="00553EF0" w:rsidRPr="00F97C13" w:rsidRDefault="00553EF0" w:rsidP="0099317D">
            <w:pPr>
              <w:rPr>
                <w:sz w:val="22"/>
                <w:szCs w:val="22"/>
              </w:rPr>
            </w:pPr>
            <w:r w:rsidRPr="00F97C13">
              <w:rPr>
                <w:b/>
                <w:sz w:val="22"/>
                <w:szCs w:val="22"/>
              </w:rPr>
              <w:t>Signatory details are as follows</w:t>
            </w:r>
            <w:r w:rsidRPr="00F97C13">
              <w:rPr>
                <w:sz w:val="22"/>
                <w:szCs w:val="22"/>
              </w:rPr>
              <w:t>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26F5C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6C01642" w14:textId="77777777" w:rsidTr="008F7E4E">
        <w:trPr>
          <w:trHeight w:val="4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6B2C89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64CD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FEEED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5DEE04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80C2DA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A97F001" w14:textId="77777777" w:rsidTr="008F7E4E">
        <w:trPr>
          <w:trHeight w:val="406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22E5DA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8AA0C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Job / Role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5DA2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14F070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58B156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62D28D48" w14:textId="77777777" w:rsidTr="008F7E4E">
        <w:trPr>
          <w:trHeight w:val="41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DF464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068F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Organisation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D8F30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8B0C38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606369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254C8A29" w14:textId="77777777" w:rsidTr="008F7E4E">
        <w:trPr>
          <w:trHeight w:val="43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82FC2A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0BE83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Address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9669B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9218EE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D34D62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52109146" w14:textId="77777777" w:rsidTr="008F7E4E">
        <w:trPr>
          <w:trHeight w:val="409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5D0D68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7FF57" w14:textId="77777777" w:rsidR="00553EF0" w:rsidRPr="00F97C13" w:rsidRDefault="00553EF0" w:rsidP="00845E2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B54B0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9CEAF6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EEAA86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32C54D3" w14:textId="77777777" w:rsidTr="008F7E4E">
        <w:trPr>
          <w:trHeight w:val="414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A205EA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9D9E5" w14:textId="77777777" w:rsidR="00553EF0" w:rsidRPr="00F97C13" w:rsidRDefault="00553EF0" w:rsidP="00845E2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F1A5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61B1D68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441025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549794AC" w14:textId="77777777" w:rsidTr="008F7E4E">
        <w:trPr>
          <w:trHeight w:val="4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BF0663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4AE72" w14:textId="77777777" w:rsidR="00553EF0" w:rsidRPr="00F97C13" w:rsidRDefault="00553EF0" w:rsidP="00845E2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54B3E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A45EB7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D2807B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03191274" w14:textId="77777777" w:rsidTr="008F7E4E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2F67D8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FAFBE" w14:textId="77777777" w:rsidR="00553EF0" w:rsidRPr="00F97C13" w:rsidRDefault="00553EF0" w:rsidP="00845E2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609E7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E6C2C0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CA25CD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08719BD9" w14:textId="77777777" w:rsidTr="008F7E4E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E58B9C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9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9C49A" w14:textId="77777777" w:rsidR="00553EF0" w:rsidRPr="00F97C13" w:rsidRDefault="00553EF0" w:rsidP="00845E22">
            <w:pPr>
              <w:rPr>
                <w:b/>
                <w:sz w:val="22"/>
                <w:szCs w:val="22"/>
              </w:rPr>
            </w:pPr>
            <w:r w:rsidRPr="00F97C13">
              <w:rPr>
                <w:b/>
                <w:sz w:val="22"/>
                <w:szCs w:val="22"/>
              </w:rPr>
              <w:t xml:space="preserve">The Designated </w:t>
            </w:r>
            <w:r w:rsidR="00715403">
              <w:rPr>
                <w:b/>
                <w:sz w:val="22"/>
                <w:szCs w:val="22"/>
              </w:rPr>
              <w:t>Liaison Officer (see section 3.7</w:t>
            </w:r>
            <w:r w:rsidRPr="00F97C13">
              <w:rPr>
                <w:b/>
                <w:sz w:val="22"/>
                <w:szCs w:val="22"/>
              </w:rPr>
              <w:t>) details are as follows: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682C21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9DB3147" w14:textId="77777777" w:rsidTr="008F7E4E">
        <w:trPr>
          <w:trHeight w:val="47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748D9B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92882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DBB7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50E92D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0E3A30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492AD4CA" w14:textId="77777777" w:rsidTr="008F7E4E">
        <w:trPr>
          <w:trHeight w:val="424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FE7BE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6581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Job / Role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3CBF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165D014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EC4BF6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0753E7A" w14:textId="77777777" w:rsidTr="008F7E4E">
        <w:trPr>
          <w:trHeight w:val="41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321A9C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38241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Telephone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8B833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5F6C64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CE3FD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661BB2D" w14:textId="77777777" w:rsidTr="008F7E4E">
        <w:trPr>
          <w:trHeight w:val="409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EAC0C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3B405" w14:textId="77777777" w:rsidR="00553EF0" w:rsidRPr="00F97C13" w:rsidRDefault="00553EF0" w:rsidP="00845E22">
            <w:pPr>
              <w:rPr>
                <w:sz w:val="22"/>
                <w:szCs w:val="22"/>
              </w:rPr>
            </w:pPr>
            <w:r w:rsidRPr="00F97C13">
              <w:rPr>
                <w:sz w:val="22"/>
                <w:szCs w:val="22"/>
              </w:rPr>
              <w:t>Email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DF019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009F1D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E4DF92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326DE02E" w14:textId="77777777" w:rsidTr="008F7E4E">
        <w:trPr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E56B711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9DB9E" w14:textId="77777777" w:rsidR="00553EF0" w:rsidRPr="00F97C13" w:rsidRDefault="00553EF0" w:rsidP="00845E2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B3170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46509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574F1D2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845E22" w:rsidRPr="00F97C13" w14:paraId="6A3986CE" w14:textId="77777777" w:rsidTr="008F7E4E">
        <w:trPr>
          <w:jc w:val="center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3C3E04DA" w14:textId="77777777" w:rsidR="00845E22" w:rsidRPr="00F97C13" w:rsidRDefault="00845E22" w:rsidP="0099317D">
            <w:pPr>
              <w:rPr>
                <w:sz w:val="22"/>
                <w:szCs w:val="22"/>
              </w:rPr>
            </w:pPr>
          </w:p>
        </w:tc>
        <w:tc>
          <w:tcPr>
            <w:tcW w:w="93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4CE541" w14:textId="77777777" w:rsidR="00845E22" w:rsidRPr="008F7E4E" w:rsidRDefault="00845E22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B03C215" w14:textId="77777777" w:rsidR="00845E22" w:rsidRPr="00F97C13" w:rsidRDefault="00845E22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48700E72" w14:textId="77777777" w:rsidTr="008F7E4E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F56B3F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9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024A1" w14:textId="77777777" w:rsidR="00553EF0" w:rsidRPr="008F7E4E" w:rsidRDefault="00553EF0" w:rsidP="005C1445">
            <w:pPr>
              <w:ind w:left="46" w:right="-237"/>
              <w:rPr>
                <w:sz w:val="22"/>
                <w:szCs w:val="22"/>
              </w:rPr>
            </w:pPr>
            <w:r w:rsidRPr="008F7E4E">
              <w:rPr>
                <w:sz w:val="22"/>
                <w:szCs w:val="22"/>
              </w:rPr>
              <w:t xml:space="preserve">For information sharing which involves health and social care data </w:t>
            </w:r>
            <w:r w:rsidR="00D47095" w:rsidRPr="008F7E4E">
              <w:rPr>
                <w:sz w:val="22"/>
                <w:szCs w:val="22"/>
              </w:rPr>
              <w:t>you must</w:t>
            </w:r>
            <w:r w:rsidRPr="008F7E4E">
              <w:rPr>
                <w:sz w:val="22"/>
                <w:szCs w:val="22"/>
              </w:rPr>
              <w:t xml:space="preserve"> provide you</w:t>
            </w:r>
            <w:r w:rsidR="005C1445" w:rsidRPr="008F7E4E">
              <w:rPr>
                <w:sz w:val="22"/>
                <w:szCs w:val="22"/>
              </w:rPr>
              <w:t>r</w:t>
            </w:r>
            <w:r w:rsidRPr="008F7E4E">
              <w:rPr>
                <w:sz w:val="22"/>
                <w:szCs w:val="22"/>
              </w:rPr>
              <w:t xml:space="preserve"> </w:t>
            </w:r>
            <w:r w:rsidR="001103E7" w:rsidRPr="008F7E4E">
              <w:rPr>
                <w:sz w:val="22"/>
                <w:szCs w:val="22"/>
              </w:rPr>
              <w:t>Data Security Protection</w:t>
            </w:r>
            <w:r w:rsidRPr="008F7E4E">
              <w:rPr>
                <w:sz w:val="22"/>
                <w:szCs w:val="22"/>
              </w:rPr>
              <w:t xml:space="preserve"> Toolkit reference below</w:t>
            </w:r>
            <w:r w:rsidR="005C1445" w:rsidRPr="008F7E4E">
              <w:rPr>
                <w:sz w:val="22"/>
                <w:szCs w:val="22"/>
              </w:rPr>
              <w:t>, if the organisation is subject to the Toolkit</w:t>
            </w:r>
            <w:r w:rsidRPr="008F7E4E">
              <w:rPr>
                <w:sz w:val="22"/>
                <w:szCs w:val="22"/>
              </w:rPr>
              <w:t>:</w:t>
            </w:r>
          </w:p>
          <w:p w14:paraId="592A1F09" w14:textId="77777777" w:rsidR="00845E22" w:rsidRPr="008F7E4E" w:rsidRDefault="00845E22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F58159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4BFE1DEE" w14:textId="77777777" w:rsidTr="008F7E4E">
        <w:trPr>
          <w:trHeight w:val="373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E70076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688F" w14:textId="77777777" w:rsidR="00553EF0" w:rsidRPr="00F97C13" w:rsidRDefault="001103E7" w:rsidP="00C11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DSP</w:t>
            </w:r>
            <w:r w:rsidR="00553EF0" w:rsidRPr="00F97C13">
              <w:rPr>
                <w:sz w:val="22"/>
                <w:szCs w:val="22"/>
              </w:rPr>
              <w:t xml:space="preserve"> Toolkit</w:t>
            </w:r>
            <w:r w:rsidR="00C117F0">
              <w:rPr>
                <w:sz w:val="22"/>
                <w:szCs w:val="22"/>
              </w:rPr>
              <w:t xml:space="preserve"> Organisation </w:t>
            </w:r>
            <w:r w:rsidR="00553EF0" w:rsidRPr="00F97C13">
              <w:rPr>
                <w:sz w:val="22"/>
                <w:szCs w:val="22"/>
              </w:rPr>
              <w:t xml:space="preserve">Ref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D30E7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4A10F8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79C819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  <w:tr w:rsidR="00553EF0" w:rsidRPr="00F97C13" w14:paraId="76C14E91" w14:textId="77777777" w:rsidTr="008F7E4E">
        <w:trPr>
          <w:jc w:val="center"/>
        </w:trPr>
        <w:tc>
          <w:tcPr>
            <w:tcW w:w="284" w:type="dxa"/>
            <w:tcBorders>
              <w:top w:val="nil"/>
              <w:right w:val="nil"/>
            </w:tcBorders>
            <w:shd w:val="clear" w:color="auto" w:fill="auto"/>
          </w:tcPr>
          <w:p w14:paraId="6ECF0BCD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04973C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2A91AC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2321CB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</w:tcBorders>
            <w:shd w:val="clear" w:color="auto" w:fill="auto"/>
          </w:tcPr>
          <w:p w14:paraId="45D425F7" w14:textId="77777777" w:rsidR="00553EF0" w:rsidRPr="00F97C13" w:rsidRDefault="00553EF0" w:rsidP="0099317D">
            <w:pPr>
              <w:rPr>
                <w:sz w:val="22"/>
                <w:szCs w:val="22"/>
              </w:rPr>
            </w:pPr>
          </w:p>
        </w:tc>
      </w:tr>
    </w:tbl>
    <w:p w14:paraId="70F008B5" w14:textId="77777777" w:rsidR="00553EF0" w:rsidRDefault="00553EF0" w:rsidP="0099317D">
      <w:pPr>
        <w:rPr>
          <w:sz w:val="22"/>
          <w:szCs w:val="22"/>
        </w:rPr>
      </w:pPr>
    </w:p>
    <w:p w14:paraId="0291E58D" w14:textId="1E6F2214" w:rsidR="00AD1CF6" w:rsidRPr="00AD1CF6" w:rsidRDefault="00553EF0" w:rsidP="004927BF">
      <w:pPr>
        <w:ind w:left="284"/>
        <w:jc w:val="center"/>
        <w:rPr>
          <w:i/>
          <w:sz w:val="22"/>
          <w:szCs w:val="22"/>
        </w:rPr>
      </w:pPr>
      <w:r w:rsidRPr="004927BF">
        <w:rPr>
          <w:b/>
          <w:bCs/>
          <w:sz w:val="22"/>
          <w:szCs w:val="22"/>
        </w:rPr>
        <w:t xml:space="preserve">NB </w:t>
      </w:r>
      <w:r w:rsidR="00845E22" w:rsidRPr="004927BF">
        <w:rPr>
          <w:b/>
          <w:bCs/>
          <w:sz w:val="22"/>
          <w:szCs w:val="22"/>
        </w:rPr>
        <w:t>Where possible</w:t>
      </w:r>
      <w:r w:rsidRPr="004927BF">
        <w:rPr>
          <w:b/>
          <w:bCs/>
          <w:sz w:val="22"/>
          <w:szCs w:val="22"/>
        </w:rPr>
        <w:t xml:space="preserve"> the Signatory and the Designated Liaison Officer should be different people.</w:t>
      </w:r>
      <w:r w:rsidR="008F7E4E">
        <w:rPr>
          <w:i/>
          <w:sz w:val="22"/>
          <w:szCs w:val="22"/>
        </w:rPr>
        <w:br/>
      </w:r>
      <w:r w:rsidR="00AD1CF6">
        <w:rPr>
          <w:i/>
          <w:sz w:val="22"/>
          <w:szCs w:val="22"/>
        </w:rPr>
        <w:t>Thi</w:t>
      </w:r>
      <w:r w:rsidR="00D14F21">
        <w:rPr>
          <w:i/>
          <w:sz w:val="22"/>
          <w:szCs w:val="22"/>
        </w:rPr>
        <w:t xml:space="preserve">s form should be returned to: </w:t>
      </w:r>
      <w:r w:rsidR="00AD1CF6">
        <w:rPr>
          <w:i/>
          <w:sz w:val="22"/>
          <w:szCs w:val="22"/>
        </w:rPr>
        <w:t xml:space="preserve">Information Governance </w:t>
      </w:r>
      <w:r w:rsidR="00310979">
        <w:rPr>
          <w:i/>
          <w:sz w:val="22"/>
          <w:szCs w:val="22"/>
        </w:rPr>
        <w:t>Team</w:t>
      </w:r>
      <w:r w:rsidR="00AD1CF6">
        <w:rPr>
          <w:i/>
          <w:sz w:val="22"/>
          <w:szCs w:val="22"/>
        </w:rPr>
        <w:t xml:space="preserve">, Staffordshire County Council, </w:t>
      </w:r>
      <w:r w:rsidR="008F7E4E">
        <w:rPr>
          <w:i/>
          <w:sz w:val="22"/>
          <w:szCs w:val="22"/>
        </w:rPr>
        <w:t>SP</w:t>
      </w:r>
      <w:r w:rsidR="00F75505">
        <w:rPr>
          <w:i/>
          <w:sz w:val="22"/>
          <w:szCs w:val="22"/>
        </w:rPr>
        <w:t>1</w:t>
      </w:r>
      <w:r w:rsidR="008F7E4E">
        <w:rPr>
          <w:i/>
          <w:sz w:val="22"/>
          <w:szCs w:val="22"/>
        </w:rPr>
        <w:t>,</w:t>
      </w:r>
      <w:r w:rsidR="00AD1CF6">
        <w:rPr>
          <w:i/>
          <w:sz w:val="22"/>
          <w:szCs w:val="22"/>
        </w:rPr>
        <w:t xml:space="preserve"> Tipping Street, ST16 2DH or emailed to: </w:t>
      </w:r>
      <w:hyperlink r:id="rId7" w:history="1">
        <w:r w:rsidR="00310979" w:rsidRPr="00183A14">
          <w:rPr>
            <w:rStyle w:val="Hyperlink"/>
            <w:i/>
            <w:sz w:val="22"/>
            <w:szCs w:val="22"/>
          </w:rPr>
          <w:t>infogov@staffordshire.gov.uk</w:t>
        </w:r>
      </w:hyperlink>
      <w:r w:rsidR="00D14F21">
        <w:rPr>
          <w:i/>
          <w:sz w:val="22"/>
          <w:szCs w:val="22"/>
        </w:rPr>
        <w:t>.</w:t>
      </w:r>
    </w:p>
    <w:sectPr w:rsidR="00AD1CF6" w:rsidRPr="00AD1CF6" w:rsidSect="008F7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7867" w14:textId="77777777" w:rsidR="004035B7" w:rsidRDefault="004035B7" w:rsidP="00895E3F">
      <w:r>
        <w:separator/>
      </w:r>
    </w:p>
  </w:endnote>
  <w:endnote w:type="continuationSeparator" w:id="0">
    <w:p w14:paraId="0F8C5592" w14:textId="77777777" w:rsidR="004035B7" w:rsidRDefault="004035B7" w:rsidP="008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08E8" w14:textId="77777777" w:rsidR="008F7E4E" w:rsidRDefault="008F7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9B24" w14:textId="77777777" w:rsidR="0017690D" w:rsidRDefault="0017690D" w:rsidP="0017690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8BC0" w14:textId="77777777" w:rsidR="008F7E4E" w:rsidRDefault="008F7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F477" w14:textId="77777777" w:rsidR="004035B7" w:rsidRDefault="004035B7" w:rsidP="00895E3F">
      <w:r>
        <w:separator/>
      </w:r>
    </w:p>
  </w:footnote>
  <w:footnote w:type="continuationSeparator" w:id="0">
    <w:p w14:paraId="01782192" w14:textId="77777777" w:rsidR="004035B7" w:rsidRDefault="004035B7" w:rsidP="008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EE22" w14:textId="77777777" w:rsidR="008F7E4E" w:rsidRDefault="008F7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4690" w14:textId="77777777" w:rsidR="008F7E4E" w:rsidRDefault="008F7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54A4" w14:textId="77777777" w:rsidR="008F7E4E" w:rsidRDefault="008F7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1BEA"/>
    <w:multiLevelType w:val="hybridMultilevel"/>
    <w:tmpl w:val="2FBA6D7E"/>
    <w:lvl w:ilvl="0" w:tplc="5756D0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1056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7D"/>
    <w:rsid w:val="00000FCE"/>
    <w:rsid w:val="000014F2"/>
    <w:rsid w:val="00010AD2"/>
    <w:rsid w:val="00023147"/>
    <w:rsid w:val="00036824"/>
    <w:rsid w:val="00044234"/>
    <w:rsid w:val="00045A2E"/>
    <w:rsid w:val="00055066"/>
    <w:rsid w:val="0005549E"/>
    <w:rsid w:val="0006227D"/>
    <w:rsid w:val="00063818"/>
    <w:rsid w:val="000653B8"/>
    <w:rsid w:val="00065E33"/>
    <w:rsid w:val="00070463"/>
    <w:rsid w:val="00070E55"/>
    <w:rsid w:val="000849EE"/>
    <w:rsid w:val="00084B01"/>
    <w:rsid w:val="00090048"/>
    <w:rsid w:val="000908C7"/>
    <w:rsid w:val="000962B3"/>
    <w:rsid w:val="000A2CB1"/>
    <w:rsid w:val="000A4E28"/>
    <w:rsid w:val="000A5D58"/>
    <w:rsid w:val="000B28D9"/>
    <w:rsid w:val="000C6DBA"/>
    <w:rsid w:val="000D6509"/>
    <w:rsid w:val="000E1C08"/>
    <w:rsid w:val="000E6E62"/>
    <w:rsid w:val="000F6D25"/>
    <w:rsid w:val="001103E7"/>
    <w:rsid w:val="001108C8"/>
    <w:rsid w:val="00113F5D"/>
    <w:rsid w:val="0011447C"/>
    <w:rsid w:val="00115192"/>
    <w:rsid w:val="00115A11"/>
    <w:rsid w:val="00117852"/>
    <w:rsid w:val="00121FC8"/>
    <w:rsid w:val="001340C4"/>
    <w:rsid w:val="00140056"/>
    <w:rsid w:val="0014296C"/>
    <w:rsid w:val="00144AF0"/>
    <w:rsid w:val="00144EED"/>
    <w:rsid w:val="00154A86"/>
    <w:rsid w:val="0015653C"/>
    <w:rsid w:val="00160B80"/>
    <w:rsid w:val="00161806"/>
    <w:rsid w:val="00166F24"/>
    <w:rsid w:val="001670D8"/>
    <w:rsid w:val="0017542D"/>
    <w:rsid w:val="00175942"/>
    <w:rsid w:val="0017690D"/>
    <w:rsid w:val="00187FF9"/>
    <w:rsid w:val="001A2896"/>
    <w:rsid w:val="001A4104"/>
    <w:rsid w:val="001A6761"/>
    <w:rsid w:val="001A6AA4"/>
    <w:rsid w:val="001B1877"/>
    <w:rsid w:val="001B2BD6"/>
    <w:rsid w:val="001B2D8C"/>
    <w:rsid w:val="001B4E98"/>
    <w:rsid w:val="001D0074"/>
    <w:rsid w:val="001D559E"/>
    <w:rsid w:val="001D6022"/>
    <w:rsid w:val="001D7D0E"/>
    <w:rsid w:val="001E0B7B"/>
    <w:rsid w:val="001F6D78"/>
    <w:rsid w:val="00205B9A"/>
    <w:rsid w:val="002117F2"/>
    <w:rsid w:val="002142C8"/>
    <w:rsid w:val="00217433"/>
    <w:rsid w:val="00221295"/>
    <w:rsid w:val="00224611"/>
    <w:rsid w:val="00232E2E"/>
    <w:rsid w:val="002339A9"/>
    <w:rsid w:val="00235433"/>
    <w:rsid w:val="00255809"/>
    <w:rsid w:val="0026051D"/>
    <w:rsid w:val="0026326C"/>
    <w:rsid w:val="002632A6"/>
    <w:rsid w:val="00267E57"/>
    <w:rsid w:val="0028348C"/>
    <w:rsid w:val="00296CD5"/>
    <w:rsid w:val="002A4B2E"/>
    <w:rsid w:val="002B2631"/>
    <w:rsid w:val="002C5BB2"/>
    <w:rsid w:val="002C7050"/>
    <w:rsid w:val="002D1B42"/>
    <w:rsid w:val="002D1F26"/>
    <w:rsid w:val="002D76FA"/>
    <w:rsid w:val="002E5583"/>
    <w:rsid w:val="002F3C97"/>
    <w:rsid w:val="002F5E50"/>
    <w:rsid w:val="00302E35"/>
    <w:rsid w:val="0030321F"/>
    <w:rsid w:val="00303E47"/>
    <w:rsid w:val="00310979"/>
    <w:rsid w:val="00321AED"/>
    <w:rsid w:val="00322603"/>
    <w:rsid w:val="003321AB"/>
    <w:rsid w:val="00341A8B"/>
    <w:rsid w:val="003420E0"/>
    <w:rsid w:val="00346B5C"/>
    <w:rsid w:val="00347A47"/>
    <w:rsid w:val="00355244"/>
    <w:rsid w:val="00360F18"/>
    <w:rsid w:val="0036559B"/>
    <w:rsid w:val="003806A9"/>
    <w:rsid w:val="0039103D"/>
    <w:rsid w:val="003A2BBF"/>
    <w:rsid w:val="003A3A17"/>
    <w:rsid w:val="003B2E65"/>
    <w:rsid w:val="003B3ADB"/>
    <w:rsid w:val="003D66DB"/>
    <w:rsid w:val="003E070B"/>
    <w:rsid w:val="003E1045"/>
    <w:rsid w:val="003E1297"/>
    <w:rsid w:val="003E25A5"/>
    <w:rsid w:val="003E38DE"/>
    <w:rsid w:val="003E7962"/>
    <w:rsid w:val="003F26B7"/>
    <w:rsid w:val="003F78F8"/>
    <w:rsid w:val="004035B7"/>
    <w:rsid w:val="00407678"/>
    <w:rsid w:val="00407C16"/>
    <w:rsid w:val="0041386B"/>
    <w:rsid w:val="00413C6E"/>
    <w:rsid w:val="00413DF3"/>
    <w:rsid w:val="00423C89"/>
    <w:rsid w:val="00441C29"/>
    <w:rsid w:val="0044305B"/>
    <w:rsid w:val="00451FBF"/>
    <w:rsid w:val="0045661D"/>
    <w:rsid w:val="004637BC"/>
    <w:rsid w:val="00466B11"/>
    <w:rsid w:val="004745E9"/>
    <w:rsid w:val="004756EC"/>
    <w:rsid w:val="00483ACB"/>
    <w:rsid w:val="004845B4"/>
    <w:rsid w:val="0049237D"/>
    <w:rsid w:val="004927BF"/>
    <w:rsid w:val="004A556D"/>
    <w:rsid w:val="004B40DF"/>
    <w:rsid w:val="004B7BC5"/>
    <w:rsid w:val="004C062D"/>
    <w:rsid w:val="004C6C04"/>
    <w:rsid w:val="004C7664"/>
    <w:rsid w:val="004D215F"/>
    <w:rsid w:val="004D55C1"/>
    <w:rsid w:val="004E13B8"/>
    <w:rsid w:val="004E2769"/>
    <w:rsid w:val="004E3B39"/>
    <w:rsid w:val="004E5E9A"/>
    <w:rsid w:val="004F5482"/>
    <w:rsid w:val="00512D51"/>
    <w:rsid w:val="00514CBF"/>
    <w:rsid w:val="00521CF5"/>
    <w:rsid w:val="005251D3"/>
    <w:rsid w:val="00525D81"/>
    <w:rsid w:val="005301AE"/>
    <w:rsid w:val="00530A08"/>
    <w:rsid w:val="00532922"/>
    <w:rsid w:val="00534793"/>
    <w:rsid w:val="0054319B"/>
    <w:rsid w:val="00553EF0"/>
    <w:rsid w:val="00566C68"/>
    <w:rsid w:val="00572CF7"/>
    <w:rsid w:val="005737AC"/>
    <w:rsid w:val="005766DA"/>
    <w:rsid w:val="00580C03"/>
    <w:rsid w:val="00587CC7"/>
    <w:rsid w:val="005932F6"/>
    <w:rsid w:val="00594292"/>
    <w:rsid w:val="005A1678"/>
    <w:rsid w:val="005B7816"/>
    <w:rsid w:val="005C0CB5"/>
    <w:rsid w:val="005C1445"/>
    <w:rsid w:val="005C2E59"/>
    <w:rsid w:val="005C4FBD"/>
    <w:rsid w:val="005C639A"/>
    <w:rsid w:val="005E204B"/>
    <w:rsid w:val="005E68F0"/>
    <w:rsid w:val="005E6F46"/>
    <w:rsid w:val="005F3054"/>
    <w:rsid w:val="005F4EAF"/>
    <w:rsid w:val="005F7849"/>
    <w:rsid w:val="0060098C"/>
    <w:rsid w:val="0060772D"/>
    <w:rsid w:val="00616B74"/>
    <w:rsid w:val="006212DE"/>
    <w:rsid w:val="00622685"/>
    <w:rsid w:val="0062425A"/>
    <w:rsid w:val="006333E1"/>
    <w:rsid w:val="00640FD1"/>
    <w:rsid w:val="006416F0"/>
    <w:rsid w:val="006429FC"/>
    <w:rsid w:val="00644D33"/>
    <w:rsid w:val="006545A6"/>
    <w:rsid w:val="006667B7"/>
    <w:rsid w:val="00680ADA"/>
    <w:rsid w:val="0068680F"/>
    <w:rsid w:val="0068748B"/>
    <w:rsid w:val="0069340D"/>
    <w:rsid w:val="006A295C"/>
    <w:rsid w:val="006A348F"/>
    <w:rsid w:val="006B3538"/>
    <w:rsid w:val="006B4979"/>
    <w:rsid w:val="006C5108"/>
    <w:rsid w:val="006D50AF"/>
    <w:rsid w:val="006D6235"/>
    <w:rsid w:val="006D6CC6"/>
    <w:rsid w:val="006E050B"/>
    <w:rsid w:val="006F2547"/>
    <w:rsid w:val="006F321D"/>
    <w:rsid w:val="006F338D"/>
    <w:rsid w:val="006F3796"/>
    <w:rsid w:val="006F5788"/>
    <w:rsid w:val="006F6A4E"/>
    <w:rsid w:val="00707EDC"/>
    <w:rsid w:val="00711C7D"/>
    <w:rsid w:val="00711D35"/>
    <w:rsid w:val="00712EE5"/>
    <w:rsid w:val="00714D97"/>
    <w:rsid w:val="00715403"/>
    <w:rsid w:val="0071785B"/>
    <w:rsid w:val="007239C5"/>
    <w:rsid w:val="007277EC"/>
    <w:rsid w:val="00740D09"/>
    <w:rsid w:val="00745F85"/>
    <w:rsid w:val="007535F2"/>
    <w:rsid w:val="007557E5"/>
    <w:rsid w:val="00755D4D"/>
    <w:rsid w:val="00784E48"/>
    <w:rsid w:val="007952F2"/>
    <w:rsid w:val="00796BE8"/>
    <w:rsid w:val="007A2E62"/>
    <w:rsid w:val="007A4B22"/>
    <w:rsid w:val="007B0310"/>
    <w:rsid w:val="007C02CF"/>
    <w:rsid w:val="007C214D"/>
    <w:rsid w:val="007C3EF4"/>
    <w:rsid w:val="007C52D2"/>
    <w:rsid w:val="007C77E5"/>
    <w:rsid w:val="007D1AE0"/>
    <w:rsid w:val="007D7343"/>
    <w:rsid w:val="007E4DA2"/>
    <w:rsid w:val="007E4FA5"/>
    <w:rsid w:val="007E649B"/>
    <w:rsid w:val="007F777C"/>
    <w:rsid w:val="0080051E"/>
    <w:rsid w:val="00801B2B"/>
    <w:rsid w:val="008042CE"/>
    <w:rsid w:val="008153AA"/>
    <w:rsid w:val="008155C0"/>
    <w:rsid w:val="008202CE"/>
    <w:rsid w:val="00825088"/>
    <w:rsid w:val="008255A7"/>
    <w:rsid w:val="00827C93"/>
    <w:rsid w:val="008369B7"/>
    <w:rsid w:val="00843032"/>
    <w:rsid w:val="00844F8A"/>
    <w:rsid w:val="00845E22"/>
    <w:rsid w:val="00847F8F"/>
    <w:rsid w:val="00854F1C"/>
    <w:rsid w:val="008559D9"/>
    <w:rsid w:val="00867D38"/>
    <w:rsid w:val="00872C01"/>
    <w:rsid w:val="008858F7"/>
    <w:rsid w:val="00886413"/>
    <w:rsid w:val="00892DE0"/>
    <w:rsid w:val="00895E3F"/>
    <w:rsid w:val="00896100"/>
    <w:rsid w:val="008A1686"/>
    <w:rsid w:val="008A5730"/>
    <w:rsid w:val="008D67EC"/>
    <w:rsid w:val="008E7616"/>
    <w:rsid w:val="008F2627"/>
    <w:rsid w:val="008F70BE"/>
    <w:rsid w:val="008F7E4E"/>
    <w:rsid w:val="009070B7"/>
    <w:rsid w:val="0091188C"/>
    <w:rsid w:val="00914406"/>
    <w:rsid w:val="00920BF6"/>
    <w:rsid w:val="00925D38"/>
    <w:rsid w:val="00930BEF"/>
    <w:rsid w:val="00933129"/>
    <w:rsid w:val="0093609A"/>
    <w:rsid w:val="00942F19"/>
    <w:rsid w:val="0094353C"/>
    <w:rsid w:val="00946C88"/>
    <w:rsid w:val="0095148E"/>
    <w:rsid w:val="00957183"/>
    <w:rsid w:val="00963E81"/>
    <w:rsid w:val="00967C98"/>
    <w:rsid w:val="00970315"/>
    <w:rsid w:val="009713F4"/>
    <w:rsid w:val="00986BB5"/>
    <w:rsid w:val="009904E3"/>
    <w:rsid w:val="0099317D"/>
    <w:rsid w:val="009A4718"/>
    <w:rsid w:val="009A71D8"/>
    <w:rsid w:val="009B2C6D"/>
    <w:rsid w:val="009B369E"/>
    <w:rsid w:val="009C7E7D"/>
    <w:rsid w:val="009D12EE"/>
    <w:rsid w:val="009E30BC"/>
    <w:rsid w:val="009E325B"/>
    <w:rsid w:val="009E4D95"/>
    <w:rsid w:val="009E5179"/>
    <w:rsid w:val="009E6A17"/>
    <w:rsid w:val="009F278E"/>
    <w:rsid w:val="009F6F59"/>
    <w:rsid w:val="009F79A5"/>
    <w:rsid w:val="00A06836"/>
    <w:rsid w:val="00A06840"/>
    <w:rsid w:val="00A15673"/>
    <w:rsid w:val="00A20CBC"/>
    <w:rsid w:val="00A43E24"/>
    <w:rsid w:val="00A47BD0"/>
    <w:rsid w:val="00A47CB4"/>
    <w:rsid w:val="00A51C1B"/>
    <w:rsid w:val="00A83659"/>
    <w:rsid w:val="00A909EE"/>
    <w:rsid w:val="00A90ADE"/>
    <w:rsid w:val="00A90D6B"/>
    <w:rsid w:val="00A90DF4"/>
    <w:rsid w:val="00A926A9"/>
    <w:rsid w:val="00A97785"/>
    <w:rsid w:val="00AB0407"/>
    <w:rsid w:val="00AC3690"/>
    <w:rsid w:val="00AC5010"/>
    <w:rsid w:val="00AC64E4"/>
    <w:rsid w:val="00AD1175"/>
    <w:rsid w:val="00AD1CF6"/>
    <w:rsid w:val="00AD38B2"/>
    <w:rsid w:val="00AD74DB"/>
    <w:rsid w:val="00AF5BF1"/>
    <w:rsid w:val="00B26072"/>
    <w:rsid w:val="00B27593"/>
    <w:rsid w:val="00B30172"/>
    <w:rsid w:val="00B330A3"/>
    <w:rsid w:val="00B40D23"/>
    <w:rsid w:val="00B413D0"/>
    <w:rsid w:val="00B6045E"/>
    <w:rsid w:val="00B829BD"/>
    <w:rsid w:val="00B91392"/>
    <w:rsid w:val="00B93A73"/>
    <w:rsid w:val="00B95179"/>
    <w:rsid w:val="00BA02CE"/>
    <w:rsid w:val="00BA1B83"/>
    <w:rsid w:val="00BA4A49"/>
    <w:rsid w:val="00BB177F"/>
    <w:rsid w:val="00BB1813"/>
    <w:rsid w:val="00BC59B7"/>
    <w:rsid w:val="00BD6922"/>
    <w:rsid w:val="00C00A69"/>
    <w:rsid w:val="00C0327D"/>
    <w:rsid w:val="00C05897"/>
    <w:rsid w:val="00C117F0"/>
    <w:rsid w:val="00C12CC6"/>
    <w:rsid w:val="00C16297"/>
    <w:rsid w:val="00C27E48"/>
    <w:rsid w:val="00C31186"/>
    <w:rsid w:val="00C3299A"/>
    <w:rsid w:val="00C40CD8"/>
    <w:rsid w:val="00C40EAD"/>
    <w:rsid w:val="00C417DC"/>
    <w:rsid w:val="00C54A8C"/>
    <w:rsid w:val="00C55FCF"/>
    <w:rsid w:val="00C64503"/>
    <w:rsid w:val="00C6476C"/>
    <w:rsid w:val="00C77986"/>
    <w:rsid w:val="00C82D74"/>
    <w:rsid w:val="00C87314"/>
    <w:rsid w:val="00CA7BCE"/>
    <w:rsid w:val="00CC40B0"/>
    <w:rsid w:val="00CC4D66"/>
    <w:rsid w:val="00CC5796"/>
    <w:rsid w:val="00CD1A82"/>
    <w:rsid w:val="00CD2E76"/>
    <w:rsid w:val="00CD56FE"/>
    <w:rsid w:val="00CF16C8"/>
    <w:rsid w:val="00CF4DF9"/>
    <w:rsid w:val="00D04015"/>
    <w:rsid w:val="00D04526"/>
    <w:rsid w:val="00D14F21"/>
    <w:rsid w:val="00D1686C"/>
    <w:rsid w:val="00D2043A"/>
    <w:rsid w:val="00D20E0D"/>
    <w:rsid w:val="00D20E9F"/>
    <w:rsid w:val="00D30731"/>
    <w:rsid w:val="00D37888"/>
    <w:rsid w:val="00D46187"/>
    <w:rsid w:val="00D47095"/>
    <w:rsid w:val="00D57B39"/>
    <w:rsid w:val="00D73E21"/>
    <w:rsid w:val="00D74091"/>
    <w:rsid w:val="00D82FEA"/>
    <w:rsid w:val="00D843CF"/>
    <w:rsid w:val="00DC190D"/>
    <w:rsid w:val="00DC5384"/>
    <w:rsid w:val="00DC6EF6"/>
    <w:rsid w:val="00DC7366"/>
    <w:rsid w:val="00DD4207"/>
    <w:rsid w:val="00DD4621"/>
    <w:rsid w:val="00DD5D50"/>
    <w:rsid w:val="00DE01AD"/>
    <w:rsid w:val="00DE7109"/>
    <w:rsid w:val="00DF447D"/>
    <w:rsid w:val="00DF47DC"/>
    <w:rsid w:val="00E006ED"/>
    <w:rsid w:val="00E027F8"/>
    <w:rsid w:val="00E042CB"/>
    <w:rsid w:val="00E10600"/>
    <w:rsid w:val="00E15675"/>
    <w:rsid w:val="00E156D0"/>
    <w:rsid w:val="00E16187"/>
    <w:rsid w:val="00E216B5"/>
    <w:rsid w:val="00E27F13"/>
    <w:rsid w:val="00E36189"/>
    <w:rsid w:val="00E53440"/>
    <w:rsid w:val="00E55803"/>
    <w:rsid w:val="00E55D29"/>
    <w:rsid w:val="00E621A7"/>
    <w:rsid w:val="00E622E3"/>
    <w:rsid w:val="00E62874"/>
    <w:rsid w:val="00E62B65"/>
    <w:rsid w:val="00E655AA"/>
    <w:rsid w:val="00E71002"/>
    <w:rsid w:val="00E80AE8"/>
    <w:rsid w:val="00E817F0"/>
    <w:rsid w:val="00E81CC0"/>
    <w:rsid w:val="00E9175D"/>
    <w:rsid w:val="00E92D8F"/>
    <w:rsid w:val="00E96B3B"/>
    <w:rsid w:val="00EA47EA"/>
    <w:rsid w:val="00EA4B67"/>
    <w:rsid w:val="00EA4B74"/>
    <w:rsid w:val="00EA6D41"/>
    <w:rsid w:val="00EB1558"/>
    <w:rsid w:val="00EB3556"/>
    <w:rsid w:val="00EB4540"/>
    <w:rsid w:val="00EB5940"/>
    <w:rsid w:val="00EC1CEB"/>
    <w:rsid w:val="00EC3D2B"/>
    <w:rsid w:val="00ED1DCE"/>
    <w:rsid w:val="00EE19F7"/>
    <w:rsid w:val="00EE2763"/>
    <w:rsid w:val="00EE7674"/>
    <w:rsid w:val="00EF29CC"/>
    <w:rsid w:val="00EF3806"/>
    <w:rsid w:val="00F00C19"/>
    <w:rsid w:val="00F01552"/>
    <w:rsid w:val="00F02F0B"/>
    <w:rsid w:val="00F05D22"/>
    <w:rsid w:val="00F077B9"/>
    <w:rsid w:val="00F20C9F"/>
    <w:rsid w:val="00F21D47"/>
    <w:rsid w:val="00F3096B"/>
    <w:rsid w:val="00F36ECF"/>
    <w:rsid w:val="00F37CD9"/>
    <w:rsid w:val="00F41702"/>
    <w:rsid w:val="00F47646"/>
    <w:rsid w:val="00F60EFB"/>
    <w:rsid w:val="00F644CF"/>
    <w:rsid w:val="00F65490"/>
    <w:rsid w:val="00F75505"/>
    <w:rsid w:val="00F82183"/>
    <w:rsid w:val="00F85AD4"/>
    <w:rsid w:val="00F91869"/>
    <w:rsid w:val="00F97C13"/>
    <w:rsid w:val="00FA1597"/>
    <w:rsid w:val="00FA3D19"/>
    <w:rsid w:val="00FB5DA1"/>
    <w:rsid w:val="00FC2918"/>
    <w:rsid w:val="00FC4925"/>
    <w:rsid w:val="00FC7949"/>
    <w:rsid w:val="00FD074F"/>
    <w:rsid w:val="00FD399A"/>
    <w:rsid w:val="00FE19B9"/>
    <w:rsid w:val="00FE22A1"/>
    <w:rsid w:val="00FE6B31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53A494"/>
  <w15:chartTrackingRefBased/>
  <w15:docId w15:val="{2404A065-73F7-4232-BEC0-D94741A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17D"/>
    <w:rPr>
      <w:rFonts w:ascii="Arial" w:hAnsi="Arial" w:cs="Arial"/>
      <w:sz w:val="24"/>
      <w:szCs w:val="24"/>
      <w:lang w:eastAsia="en-US"/>
    </w:rPr>
  </w:style>
  <w:style w:type="paragraph" w:styleId="Heading7">
    <w:name w:val="heading 7"/>
    <w:basedOn w:val="Normal"/>
    <w:next w:val="Normal"/>
    <w:qFormat/>
    <w:rsid w:val="0099317D"/>
    <w:pPr>
      <w:keepNext/>
      <w:jc w:val="center"/>
      <w:outlineLvl w:val="6"/>
    </w:pPr>
    <w:rPr>
      <w:rFonts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E81CC0"/>
    <w:rPr>
      <w:sz w:val="96"/>
    </w:rPr>
  </w:style>
  <w:style w:type="table" w:styleId="TableGrid">
    <w:name w:val="Table Grid"/>
    <w:basedOn w:val="TableNormal"/>
    <w:rsid w:val="0099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95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95E3F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95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95E3F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rsid w:val="00AD1C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gov@staffordshire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PROTOCOL</vt:lpstr>
    </vt:vector>
  </TitlesOfParts>
  <Company>Staffordshire County Council</Company>
  <LinksUpToDate>false</LinksUpToDate>
  <CharactersWithSpaces>1401</CharactersWithSpaces>
  <SharedDoc>false</SharedDoc>
  <HLinks>
    <vt:vector size="6" baseType="variant"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mailto:hedda.motherwell@staffordshire.gov.uk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PROTOCOL</dc:title>
  <dc:subject/>
  <dc:creator>clant1ir</dc:creator>
  <cp:keywords/>
  <cp:lastModifiedBy>Motherwell, Hedda (Corporate)</cp:lastModifiedBy>
  <cp:revision>7</cp:revision>
  <cp:lastPrinted>2022-06-15T09:40:00Z</cp:lastPrinted>
  <dcterms:created xsi:type="dcterms:W3CDTF">2020-10-07T10:49:00Z</dcterms:created>
  <dcterms:modified xsi:type="dcterms:W3CDTF">2022-06-15T09:40:00Z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b4178a-91b0-4d60-89f9-2d733f3ad116_Enabled">
    <vt:lpwstr>true</vt:lpwstr>
  </property>
  <property fmtid="{D5CDD505-2E9C-101B-9397-08002B2CF9AE}" pid="3" name="MSIP_Label_63b4178a-91b0-4d60-89f9-2d733f3ad116_SetDate">
    <vt:lpwstr>2020-10-07T10:48:46Z</vt:lpwstr>
  </property>
  <property fmtid="{D5CDD505-2E9C-101B-9397-08002B2CF9AE}" pid="4" name="MSIP_Label_63b4178a-91b0-4d60-89f9-2d733f3ad116_Method">
    <vt:lpwstr>Privileged</vt:lpwstr>
  </property>
  <property fmtid="{D5CDD505-2E9C-101B-9397-08002B2CF9AE}" pid="5" name="MSIP_Label_63b4178a-91b0-4d60-89f9-2d733f3ad116_Name">
    <vt:lpwstr>test</vt:lpwstr>
  </property>
  <property fmtid="{D5CDD505-2E9C-101B-9397-08002B2CF9AE}" pid="6" name="MSIP_Label_63b4178a-91b0-4d60-89f9-2d733f3ad116_SiteId">
    <vt:lpwstr>24acd14d-92bb-44d6-bba8-edb3d03813cd</vt:lpwstr>
  </property>
  <property fmtid="{D5CDD505-2E9C-101B-9397-08002B2CF9AE}" pid="7" name="MSIP_Label_63b4178a-91b0-4d60-89f9-2d733f3ad116_ActionId">
    <vt:lpwstr>dc9a30b0-9609-4e89-afc4-0e8319046017</vt:lpwstr>
  </property>
  <property fmtid="{D5CDD505-2E9C-101B-9397-08002B2CF9AE}" pid="8" name="MSIP_Label_63b4178a-91b0-4d60-89f9-2d733f3ad116_ContentBits">
    <vt:lpwstr>0</vt:lpwstr>
  </property>
</Properties>
</file>